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重庆市黔江区民族职业教育中心</w:t>
      </w:r>
    </w:p>
    <w:p>
      <w:pPr>
        <w:spacing w:line="400" w:lineRule="exact"/>
        <w:jc w:val="center"/>
        <w:rPr>
          <w:rFonts w:hint="eastAsia" w:ascii="仿宋" w:hAnsi="仿宋" w:eastAsia="仿宋" w:cs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关于</w:t>
      </w:r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重庆五零三酒店管理有限公司布草洗涤服务项目</w:t>
      </w:r>
      <w:r>
        <w:rPr>
          <w:rFonts w:hint="eastAsia" w:ascii="仿宋" w:hAnsi="仿宋" w:eastAsia="仿宋" w:cs="仿宋"/>
          <w:b/>
          <w:color w:val="000000"/>
          <w:sz w:val="36"/>
          <w:szCs w:val="36"/>
          <w:lang w:val="en-US" w:eastAsia="zh-CN"/>
        </w:rPr>
        <w:t>招标</w:t>
      </w:r>
      <w:bookmarkStart w:id="8" w:name="_GoBack"/>
      <w:bookmarkEnd w:id="8"/>
      <w:r>
        <w:rPr>
          <w:rFonts w:hint="eastAsia" w:ascii="仿宋" w:hAnsi="仿宋" w:eastAsia="仿宋" w:cs="仿宋"/>
          <w:b/>
          <w:color w:val="000000"/>
          <w:sz w:val="36"/>
          <w:szCs w:val="36"/>
        </w:rPr>
        <w:t>公告</w:t>
      </w: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根据学校需要，拟将重庆五零三酒店管理有限公司布草洗涤服务项目进行公开询价，欢迎有资格的服务商前来参与报价。</w:t>
      </w:r>
    </w:p>
    <w:p>
      <w:pPr>
        <w:pStyle w:val="2"/>
        <w:numPr>
          <w:ilvl w:val="0"/>
          <w:numId w:val="1"/>
        </w:numPr>
        <w:spacing w:before="0" w:after="0" w:line="400" w:lineRule="exac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采购服务内容</w:t>
      </w:r>
    </w:p>
    <w:tbl>
      <w:tblPr>
        <w:tblStyle w:val="4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7"/>
        <w:gridCol w:w="2314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交货地点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成交供应商数量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bookmarkStart w:id="0" w:name="_Hlk344477914"/>
            <w:r>
              <w:rPr>
                <w:rFonts w:hint="eastAsia" w:ascii="仿宋" w:hAnsi="仿宋" w:eastAsia="仿宋" w:cs="宋体"/>
                <w:sz w:val="32"/>
              </w:rPr>
              <w:t>重庆五零三酒店管理有限公司2024--2026年布草洗涤服务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职教中心校内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1家</w:t>
            </w:r>
          </w:p>
        </w:tc>
      </w:tr>
      <w:bookmarkEnd w:id="0"/>
    </w:tbl>
    <w:p>
      <w:pPr>
        <w:pStyle w:val="2"/>
        <w:spacing w:before="0" w:after="0" w:line="520" w:lineRule="exact"/>
        <w:rPr>
          <w:rFonts w:ascii="黑体" w:hAnsi="黑体" w:eastAsia="黑体" w:cs="黑体"/>
          <w:b w:val="0"/>
          <w:szCs w:val="32"/>
        </w:rPr>
      </w:pPr>
      <w:bookmarkStart w:id="1" w:name="_Toc15576"/>
      <w:bookmarkStart w:id="2" w:name="_Toc15727"/>
      <w:bookmarkStart w:id="3" w:name="_Toc25190"/>
      <w:bookmarkStart w:id="4" w:name="_Toc19437"/>
      <w:bookmarkStart w:id="5" w:name="_Toc22399"/>
      <w:bookmarkStart w:id="6" w:name="_Toc1790"/>
      <w:bookmarkStart w:id="7" w:name="_Toc6462"/>
      <w:r>
        <w:rPr>
          <w:rFonts w:hint="eastAsia" w:ascii="黑体" w:hAnsi="黑体" w:eastAsia="黑体" w:cs="黑体"/>
          <w:b w:val="0"/>
          <w:szCs w:val="32"/>
        </w:rPr>
        <w:t>二、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黑体" w:hAnsi="黑体" w:eastAsia="黑体" w:cs="黑体"/>
          <w:b w:val="0"/>
          <w:szCs w:val="32"/>
        </w:rPr>
        <w:t>供应商资格条件</w:t>
      </w:r>
    </w:p>
    <w:p>
      <w:pPr>
        <w:snapToGrid w:val="0"/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1、基本条件：有独立的公司或个体工商户；</w:t>
      </w:r>
    </w:p>
    <w:p>
      <w:pPr>
        <w:snapToGrid w:val="0"/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2、特定资格条件：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卫生许可证，排污许可证；</w:t>
      </w:r>
    </w:p>
    <w:p>
      <w:pPr>
        <w:snapToGrid w:val="0"/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三、服务范围及参数</w:t>
      </w:r>
    </w:p>
    <w:p>
      <w:pPr>
        <w:snapToGrid w:val="0"/>
        <w:spacing w:line="520" w:lineRule="exact"/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本项目布草洗涤服务包含：床单、被套、枕套、毛巾、浴巾和窗帘的洗涤、下收、下送、折叠、熨烫和缝补。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347"/>
        <w:gridCol w:w="1843"/>
        <w:gridCol w:w="241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5" w:type="dxa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347" w:type="dxa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洗涤项目</w:t>
            </w:r>
          </w:p>
        </w:tc>
        <w:tc>
          <w:tcPr>
            <w:tcW w:w="1843" w:type="dxa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410" w:type="dxa"/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单项最高限价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2551" w:type="dxa"/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床套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床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551" w:type="dxa"/>
            <w:vMerge w:val="restart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所报价格包含：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洗涤、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下收、下送、折叠、熨烫和缝补等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被套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床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551" w:type="dxa"/>
            <w:vMerge w:val="continue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枕套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枕套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551" w:type="dxa"/>
            <w:vMerge w:val="continue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毛巾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个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551" w:type="dxa"/>
            <w:vMerge w:val="continue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浴巾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条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1.5</w:t>
            </w:r>
          </w:p>
        </w:tc>
        <w:tc>
          <w:tcPr>
            <w:tcW w:w="2551" w:type="dxa"/>
            <w:vMerge w:val="continue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055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347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窗帘</w:t>
            </w:r>
          </w:p>
        </w:tc>
        <w:tc>
          <w:tcPr>
            <w:tcW w:w="1843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副</w:t>
            </w:r>
          </w:p>
        </w:tc>
        <w:tc>
          <w:tcPr>
            <w:tcW w:w="2410" w:type="dxa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551" w:type="dxa"/>
            <w:vMerge w:val="continue"/>
            <w:noWrap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四、服务要求与标准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1.洗涤质量：要求洗涤后的布草干净、无污渍、无异味，符合酒店的卫生标准和客人的期望。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2.时效性：需按时交付，确保酒店的正常运营不受影响。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3.环保要求：使用环保洗涤剂，降低能耗和水耗，符合国家和地方的环保法规。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五、投标要求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投标人必须提供以下材料：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（1）投标人身份证及复印件；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（2）公司营业执照、卫生许可证复印件、排污许可证复印件、环境影响评估报告；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（3）授权委托人需提供委托授权书；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（4）企业法人代表证明书、法人代表委托书原件及复印件（加盖公章），授权委托人及项目负责人的公民身份证原件和复印件；</w:t>
      </w:r>
    </w:p>
    <w:p>
      <w:pPr>
        <w:spacing w:line="52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六、报价时间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及地点</w:t>
      </w:r>
    </w:p>
    <w:p>
      <w:pPr>
        <w:spacing w:line="520" w:lineRule="exact"/>
        <w:ind w:firstLine="64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 xml:space="preserve">截止时间：2024年 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 xml:space="preserve"> 月 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 xml:space="preserve"> 日北京时间10点</w:t>
      </w:r>
    </w:p>
    <w:p>
      <w:pPr>
        <w:spacing w:line="520" w:lineRule="exact"/>
        <w:ind w:firstLine="64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  <w:lang w:val="en-US" w:eastAsia="zh-CN"/>
        </w:rPr>
        <w:t>报价地点：黔江职教中心招投标室（生活辅助用房310）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七、服务期限</w:t>
      </w:r>
    </w:p>
    <w:p>
      <w:pPr>
        <w:spacing w:line="520" w:lineRule="exact"/>
        <w:ind w:firstLine="63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服务期限两年，合同实行一年一签</w:t>
      </w:r>
      <w:r>
        <w:rPr>
          <w:rFonts w:hint="eastAsia" w:ascii="黑体" w:hAnsi="黑体" w:eastAsia="黑体" w:cs="黑体"/>
          <w:sz w:val="32"/>
          <w:szCs w:val="32"/>
        </w:rPr>
        <w:t>；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八、付款方式</w:t>
      </w:r>
    </w:p>
    <w:p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按合同约定支付</w:t>
      </w:r>
    </w:p>
    <w:p>
      <w:pPr>
        <w:snapToGrid w:val="0"/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九、联系方式</w:t>
      </w:r>
    </w:p>
    <w:p>
      <w:pPr>
        <w:widowControl/>
        <w:spacing w:line="38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采购人：重庆市黔江区民族职业教育中心</w:t>
      </w:r>
    </w:p>
    <w:p>
      <w:pPr>
        <w:widowControl/>
        <w:spacing w:line="38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联系人：付老师</w:t>
      </w:r>
    </w:p>
    <w:p>
      <w:pPr>
        <w:widowControl/>
        <w:spacing w:line="38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电  话：023</w:t>
      </w:r>
      <w:r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85086317</w:t>
      </w:r>
    </w:p>
    <w:p>
      <w:pPr>
        <w:widowControl/>
        <w:spacing w:line="380" w:lineRule="exact"/>
        <w:ind w:firstLine="640" w:firstLineChars="200"/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</w:p>
    <w:p>
      <w:pPr>
        <w:widowControl/>
        <w:spacing w:line="38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项目联系人：刘老师</w:t>
      </w:r>
    </w:p>
    <w:p>
      <w:pPr>
        <w:widowControl/>
        <w:spacing w:line="38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电  话:17384770333</w:t>
      </w:r>
    </w:p>
    <w:p>
      <w:pPr>
        <w:snapToGrid w:val="0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32"/>
          <w:szCs w:val="32"/>
        </w:rPr>
        <w:t>地  址：重庆市黔江区舟白街道正舟路北段503号</w:t>
      </w:r>
    </w:p>
    <w:p>
      <w:pPr>
        <w:spacing w:line="520" w:lineRule="exact"/>
        <w:ind w:firstLine="640" w:firstLineChars="200"/>
        <w:rPr>
          <w:rFonts w:ascii="方正仿宋_GBK" w:hAnsi="方正仿宋_GBK" w:eastAsia="方正仿宋_GBK" w:cs="方正仿宋_GBK"/>
          <w:bCs/>
          <w:color w:val="000000"/>
          <w:kern w:val="0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服务供应商编制响应文件要求</w:t>
      </w:r>
    </w:p>
    <w:p>
      <w:pPr>
        <w:pStyle w:val="2"/>
        <w:spacing w:before="0" w:after="0" w:line="360" w:lineRule="auto"/>
        <w:ind w:firstLine="560" w:firstLineChars="200"/>
        <w:rPr>
          <w:rFonts w:ascii="黑体" w:hAnsi="黑体" w:eastAsia="黑体" w:cs="黑体"/>
          <w:b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t>一、报价</w:t>
      </w:r>
    </w:p>
    <w:p>
      <w:pPr>
        <w:snapToGrid w:val="0"/>
        <w:ind w:firstLine="420"/>
        <w:rPr>
          <w:rFonts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（一）报价函</w:t>
      </w:r>
    </w:p>
    <w:p>
      <w:pPr>
        <w:pStyle w:val="2"/>
        <w:spacing w:before="0" w:after="0" w:line="240" w:lineRule="auto"/>
        <w:jc w:val="center"/>
        <w:rPr>
          <w:rFonts w:ascii="方正公文小标宋" w:hAnsi="方正公文小标宋" w:eastAsia="方正公文小标宋" w:cs="方正公文小标宋"/>
          <w:b w:val="0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szCs w:val="32"/>
        </w:rPr>
        <w:t>报 价 函</w:t>
      </w:r>
    </w:p>
    <w:p>
      <w:pPr>
        <w:rPr>
          <w:rFonts w:ascii="方正仿宋_GB18030" w:hAnsi="方正仿宋_GB18030" w:eastAsia="方正仿宋_GB18030" w:cs="方正仿宋_GB18030"/>
          <w:szCs w:val="28"/>
        </w:rPr>
      </w:pPr>
    </w:p>
    <w:p>
      <w:pPr>
        <w:rPr>
          <w:rFonts w:ascii="方正仿宋_GB18030" w:hAnsi="方正仿宋_GB18030" w:eastAsia="方正仿宋_GB18030" w:cs="方正仿宋_GB18030"/>
          <w:szCs w:val="28"/>
        </w:rPr>
      </w:pPr>
    </w:p>
    <w:p>
      <w:pPr>
        <w:spacing w:line="360" w:lineRule="auto"/>
        <w:ind w:firstLine="280" w:firstLineChars="1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（采购单位名称）：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我方收到（项目名称）的询价文件，经详细研究，决定参加该项目。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1.愿意按照询价文件中的一切要求，提供本项目的商品、及服务，报价在明细表内。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2.我方现提交的响应文件为：响应文件壹份。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3.我方承诺：本次报价的有效期为2年。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4.我方完全理解和接受询价文件的一切规定、要求和评审办法。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5.在整个采购过程中，我方若有违规行为，愿意接受重庆市政府采购相关管理方的处罚。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6.我方若中选，将按照询价结果签订合同，并且严格履行合同义务。本承诺函将成为合同不可分割的一部分，与合同具有同等的法律效力。</w:t>
      </w:r>
    </w:p>
    <w:p>
      <w:pPr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7.我方理解，最低报价不是成交的唯一条件。</w:t>
      </w:r>
    </w:p>
    <w:p>
      <w:pPr>
        <w:pStyle w:val="9"/>
        <w:spacing w:line="360" w:lineRule="auto"/>
        <w:rPr>
          <w:rFonts w:ascii="方正仿宋_GB18030" w:hAnsi="方正仿宋_GB18030" w:eastAsia="方正仿宋_GB18030" w:cs="方正仿宋_GB18030"/>
          <w:color w:val="auto"/>
          <w:kern w:val="2"/>
          <w:sz w:val="28"/>
          <w:szCs w:val="28"/>
        </w:rPr>
      </w:pPr>
    </w:p>
    <w:p>
      <w:pPr>
        <w:ind w:right="480" w:firstLine="560" w:firstLineChars="200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 xml:space="preserve">                                供应商名称（公章）或签字：</w:t>
      </w:r>
    </w:p>
    <w:p>
      <w:pPr>
        <w:ind w:firstLine="420" w:firstLineChars="200"/>
        <w:jc w:val="center"/>
        <w:rPr>
          <w:rFonts w:ascii="方正仿宋_GB18030" w:hAnsi="方正仿宋_GB18030" w:eastAsia="方正仿宋_GB18030" w:cs="方正仿宋_GB18030"/>
          <w:szCs w:val="28"/>
        </w:rPr>
      </w:pPr>
    </w:p>
    <w:p>
      <w:pPr>
        <w:ind w:firstLine="560" w:firstLineChars="200"/>
        <w:jc w:val="center"/>
        <w:rPr>
          <w:rFonts w:ascii="方正仿宋_GB18030" w:hAnsi="方正仿宋_GB18030" w:eastAsia="方正仿宋_GB18030" w:cs="方正仿宋_GB18030"/>
          <w:szCs w:val="28"/>
        </w:rPr>
        <w:sectPr>
          <w:footerReference r:id="rId3" w:type="default"/>
          <w:pgSz w:w="11907" w:h="16840"/>
          <w:pgMar w:top="720" w:right="720" w:bottom="720" w:left="720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 xml:space="preserve">                                年  月  日</w:t>
      </w:r>
    </w:p>
    <w:p>
      <w:pPr>
        <w:snapToGrid w:val="0"/>
        <w:spacing w:line="360" w:lineRule="auto"/>
        <w:ind w:firstLine="42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（二）明细报价表  </w:t>
      </w:r>
    </w:p>
    <w:p>
      <w:pPr>
        <w:pStyle w:val="2"/>
        <w:spacing w:before="0" w:after="0" w:line="360" w:lineRule="auto"/>
        <w:jc w:val="center"/>
        <w:rPr>
          <w:rFonts w:ascii="方正仿宋_GB18030" w:hAnsi="方正仿宋_GB18030" w:eastAsia="方正仿宋_GB18030" w:cs="方正仿宋_GB18030"/>
          <w:b w:val="0"/>
          <w:sz w:val="28"/>
          <w:szCs w:val="28"/>
        </w:rPr>
      </w:pPr>
    </w:p>
    <w:p>
      <w:pPr>
        <w:pStyle w:val="2"/>
        <w:spacing w:before="0" w:after="0" w:line="360" w:lineRule="auto"/>
        <w:jc w:val="center"/>
        <w:rPr>
          <w:rFonts w:ascii="方正仿宋_GB18030" w:hAnsi="方正仿宋_GB18030" w:eastAsia="方正仿宋_GB18030" w:cs="方正仿宋_GB18030"/>
          <w:b w:val="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b w:val="0"/>
          <w:sz w:val="28"/>
          <w:szCs w:val="28"/>
        </w:rPr>
        <w:t xml:space="preserve">明细报价表 </w:t>
      </w:r>
    </w:p>
    <w:p>
      <w:pPr>
        <w:pStyle w:val="2"/>
        <w:spacing w:before="0" w:after="0" w:line="360" w:lineRule="auto"/>
        <w:ind w:firstLine="280" w:firstLineChars="100"/>
        <w:jc w:val="left"/>
        <w:rPr>
          <w:rFonts w:ascii="方正仿宋_GB18030" w:hAnsi="方正仿宋_GB18030" w:eastAsia="方正仿宋_GB18030" w:cs="方正仿宋_GB18030"/>
          <w:b w:val="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b w:val="0"/>
          <w:sz w:val="28"/>
          <w:szCs w:val="28"/>
        </w:rPr>
        <w:t>项目名称：</w:t>
      </w:r>
    </w:p>
    <w:tbl>
      <w:tblPr>
        <w:tblStyle w:val="4"/>
        <w:tblW w:w="83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91"/>
        <w:gridCol w:w="1241"/>
        <w:gridCol w:w="869"/>
        <w:gridCol w:w="1559"/>
        <w:gridCol w:w="1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洗涤项目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床套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床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被套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床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枕套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枕套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毛巾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浴巾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条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窗帘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副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adjustRightInd w:val="0"/>
              <w:snapToGrid w:val="0"/>
              <w:spacing w:line="520" w:lineRule="exact"/>
              <w:rPr>
                <w:rFonts w:ascii="方正仿宋_GBK" w:hAnsi="方正仿宋_GBK" w:eastAsia="方正仿宋_GBK" w:cs="方正仿宋_GBK"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8"/>
                <w:szCs w:val="28"/>
              </w:rPr>
              <w:t>合计人民币：</w:t>
            </w:r>
          </w:p>
        </w:tc>
      </w:tr>
    </w:tbl>
    <w:p>
      <w:pPr>
        <w:snapToGrid w:val="0"/>
        <w:spacing w:line="360" w:lineRule="auto"/>
        <w:ind w:firstLine="420" w:firstLineChars="200"/>
        <w:rPr>
          <w:rFonts w:ascii="方正仿宋_GB18030" w:hAnsi="方正仿宋_GB18030" w:eastAsia="方正仿宋_GB18030" w:cs="方正仿宋_GB18030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填写要求：</w:t>
      </w:r>
    </w:p>
    <w:p>
      <w:pPr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1.供应商应完整填写本表，并逐页盖章。</w:t>
      </w:r>
    </w:p>
    <w:p>
      <w:pPr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2.该表内容不可扩展、不可变更。</w:t>
      </w:r>
    </w:p>
    <w:p>
      <w:pPr>
        <w:snapToGrid w:val="0"/>
        <w:spacing w:line="360" w:lineRule="auto"/>
        <w:rPr>
          <w:rFonts w:ascii="方正仿宋_GB18030" w:hAnsi="方正仿宋_GB18030" w:eastAsia="方正仿宋_GB18030" w:cs="方正仿宋_GB18030"/>
          <w:szCs w:val="28"/>
        </w:rPr>
      </w:pPr>
    </w:p>
    <w:p>
      <w:pPr>
        <w:pStyle w:val="10"/>
        <w:spacing w:line="360" w:lineRule="auto"/>
        <w:ind w:left="1600" w:hanging="480"/>
        <w:rPr>
          <w:rFonts w:ascii="方正仿宋_GB18030" w:hAnsi="方正仿宋_GB18030" w:eastAsia="方正仿宋_GB18030" w:cs="方正仿宋_GB18030"/>
          <w:sz w:val="28"/>
          <w:szCs w:val="28"/>
        </w:rPr>
      </w:pPr>
    </w:p>
    <w:p>
      <w:pPr>
        <w:spacing w:line="360" w:lineRule="auto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供应商名称（公章）：</w:t>
      </w:r>
    </w:p>
    <w:p>
      <w:pPr>
        <w:spacing w:line="360" w:lineRule="auto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年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月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日</w:t>
      </w:r>
    </w:p>
    <w:p>
      <w:pPr>
        <w:pStyle w:val="2"/>
        <w:spacing w:line="360" w:lineRule="auto"/>
        <w:rPr>
          <w:rFonts w:ascii="方正仿宋_GB18030" w:hAnsi="方正仿宋_GB18030" w:eastAsia="方正仿宋_GB18030" w:cs="方正仿宋_GB18030"/>
          <w:b w:val="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b w:val="0"/>
          <w:sz w:val="28"/>
          <w:szCs w:val="28"/>
        </w:rPr>
        <w:br w:type="page"/>
      </w:r>
    </w:p>
    <w:p>
      <w:pPr>
        <w:tabs>
          <w:tab w:val="left" w:pos="6300"/>
        </w:tabs>
        <w:snapToGrid w:val="0"/>
        <w:spacing w:line="360" w:lineRule="auto"/>
        <w:ind w:firstLine="560" w:firstLineChars="200"/>
        <w:jc w:val="left"/>
        <w:rPr>
          <w:rFonts w:ascii="黑体" w:hAnsi="黑体" w:eastAsia="黑体" w:cs="黑体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二、法定代表人身份证明书（格式）/法定代表人授权委托书（格式）</w:t>
      </w: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法定代表人身份证明书</w:t>
      </w:r>
    </w:p>
    <w:p>
      <w:pPr>
        <w:tabs>
          <w:tab w:val="left" w:pos="6300"/>
        </w:tabs>
        <w:snapToGrid w:val="0"/>
        <w:spacing w:line="360" w:lineRule="auto"/>
        <w:rPr>
          <w:rFonts w:ascii="宋体" w:hAnsi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致（采购单位名称）：</w:t>
      </w:r>
    </w:p>
    <w:p>
      <w:pPr>
        <w:tabs>
          <w:tab w:val="left" w:pos="6300"/>
        </w:tabs>
        <w:snapToGrid w:val="0"/>
        <w:spacing w:line="360" w:lineRule="auto"/>
        <w:ind w:firstLine="560" w:firstLineChars="200"/>
        <w:jc w:val="left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（法定代表人名称及身份证代码）是（供应商名称）的法定代表人，电话，代表我单位全权办理上述项目的报价、签约等具体工作，并签署全部有关文件、协议及合同。签字负全部责任。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 xml:space="preserve">法定代表人（签字或盖章）：                          </w:t>
      </w:r>
    </w:p>
    <w:p>
      <w:pPr>
        <w:tabs>
          <w:tab w:val="left" w:pos="6300"/>
        </w:tabs>
        <w:snapToGrid w:val="0"/>
        <w:spacing w:line="360" w:lineRule="auto"/>
        <w:ind w:firstLine="570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供应商名称（公章）</w:t>
      </w:r>
    </w:p>
    <w:p>
      <w:pPr>
        <w:tabs>
          <w:tab w:val="left" w:pos="6300"/>
        </w:tabs>
        <w:snapToGrid w:val="0"/>
        <w:spacing w:line="360" w:lineRule="auto"/>
        <w:ind w:right="360" w:firstLine="570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年   月   日</w:t>
      </w:r>
    </w:p>
    <w:p>
      <w:pPr>
        <w:pStyle w:val="9"/>
        <w:spacing w:line="360" w:lineRule="auto"/>
        <w:rPr>
          <w:rFonts w:ascii="方正仿宋_GB18030" w:hAnsi="方正仿宋_GB18030" w:eastAsia="方正仿宋_GB18030" w:cs="方正仿宋_GB18030"/>
          <w:color w:val="auto"/>
          <w:kern w:val="2"/>
          <w:sz w:val="28"/>
          <w:szCs w:val="28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（附：法定代表人身份证正反面复印件）</w:t>
      </w:r>
    </w:p>
    <w:p>
      <w:pPr>
        <w:pStyle w:val="2"/>
        <w:spacing w:line="360" w:lineRule="auto"/>
        <w:rPr>
          <w:rFonts w:ascii="宋体" w:hAnsi="宋体"/>
          <w:b w:val="0"/>
          <w:sz w:val="24"/>
          <w:szCs w:val="24"/>
        </w:rPr>
      </w:pP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>
      <w:pPr>
        <w:pStyle w:val="9"/>
        <w:rPr>
          <w:rFonts w:ascii="方正仿宋_GB18030" w:hAnsi="方正仿宋_GB18030" w:eastAsia="方正仿宋_GB18030" w:cs="方正仿宋_GB18030"/>
          <w:color w:val="auto"/>
          <w:kern w:val="2"/>
          <w:sz w:val="28"/>
          <w:szCs w:val="28"/>
        </w:rPr>
      </w:pPr>
    </w:p>
    <w:p>
      <w:pPr>
        <w:tabs>
          <w:tab w:val="left" w:pos="6300"/>
        </w:tabs>
        <w:snapToGrid w:val="0"/>
        <w:spacing w:line="360" w:lineRule="auto"/>
        <w:jc w:val="center"/>
        <w:rPr>
          <w:rFonts w:ascii="方正公文小标宋" w:hAnsi="方正公文小标宋" w:eastAsia="方正公文小标宋" w:cs="方正公文小标宋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法定代表人授权委托书</w:t>
      </w:r>
    </w:p>
    <w:p>
      <w:pPr>
        <w:tabs>
          <w:tab w:val="left" w:pos="6300"/>
        </w:tabs>
        <w:snapToGrid w:val="0"/>
        <w:spacing w:line="360" w:lineRule="auto"/>
        <w:rPr>
          <w:rFonts w:ascii="方正仿宋_GB18030" w:hAnsi="方正仿宋_GB18030" w:eastAsia="方正仿宋_GB18030" w:cs="方正仿宋_GB18030"/>
          <w:szCs w:val="28"/>
        </w:rPr>
      </w:pPr>
    </w:p>
    <w:p>
      <w:pPr>
        <w:tabs>
          <w:tab w:val="left" w:pos="6300"/>
        </w:tabs>
        <w:snapToGrid w:val="0"/>
        <w:spacing w:line="360" w:lineRule="auto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致（采购单位名称）：</w:t>
      </w:r>
    </w:p>
    <w:p>
      <w:pPr>
        <w:tabs>
          <w:tab w:val="left" w:pos="6300"/>
        </w:tabs>
        <w:wordWrap w:val="0"/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（法定代表人名称）是（供应商名称）的法定代表人，特授权（被授权人姓名及身份证代码）电话，代表我单位全权办理上述项目的询价报价、签约等具体工作，并签署全部有关文件、协议及合同。</w:t>
      </w:r>
    </w:p>
    <w:p>
      <w:pPr>
        <w:tabs>
          <w:tab w:val="left" w:pos="6300"/>
        </w:tabs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我单位对被授权人的签字负全部责任。</w:t>
      </w:r>
    </w:p>
    <w:p>
      <w:pPr>
        <w:tabs>
          <w:tab w:val="left" w:pos="6300"/>
        </w:tabs>
        <w:snapToGrid w:val="0"/>
        <w:spacing w:line="360" w:lineRule="auto"/>
        <w:ind w:firstLine="560" w:firstLineChars="20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被授权人：                          法定代表人：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（签字或盖章）                     （签字或盖章）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（附：被授权人、法定代表人身份证正反面复印件）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ascii="方正仿宋_GB18030" w:hAnsi="方正仿宋_GB18030" w:eastAsia="方正仿宋_GB18030" w:cs="方正仿宋_GB18030"/>
          <w:szCs w:val="28"/>
        </w:rPr>
      </w:pPr>
    </w:p>
    <w:p>
      <w:pPr>
        <w:tabs>
          <w:tab w:val="left" w:pos="6300"/>
        </w:tabs>
        <w:snapToGrid w:val="0"/>
        <w:spacing w:line="360" w:lineRule="auto"/>
        <w:ind w:right="480" w:firstLine="570"/>
        <w:jc w:val="center"/>
        <w:rPr>
          <w:rFonts w:ascii="方正仿宋_GB18030" w:hAnsi="方正仿宋_GB18030" w:eastAsia="方正仿宋_GB18030" w:cs="方正仿宋_GB18030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供应商名称（公章）</w:t>
      </w:r>
    </w:p>
    <w:p>
      <w:pPr>
        <w:pStyle w:val="9"/>
        <w:ind w:firstLine="6440" w:firstLineChars="2300"/>
        <w:rPr>
          <w:rFonts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年   月   日</w:t>
      </w:r>
    </w:p>
    <w:p>
      <w:pPr>
        <w:spacing w:line="360" w:lineRule="auto"/>
        <w:ind w:firstLine="4080" w:firstLineChars="1700"/>
        <w:rPr>
          <w:rFonts w:ascii="宋体" w:hAnsi="宋体" w:cs="宋体"/>
          <w:sz w:val="24"/>
          <w:szCs w:val="2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0.85pt;width:15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H1uftNEAAAADAQAADwAAAAAAAAABACAAAAAiAAAA&#10;ZHJzL2Rvd25yZXYueG1sUEsBAhQAFAAAAAgAh07iQMBDZSXVAQAAoAMAAA4AAAAAAAAAAQAgAAAA&#10;IAEAAGRycy9lMm9Eb2MueG1sUEsFBgAAAAAGAAYAWQEAAGc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FE4E6"/>
    <w:multiLevelType w:val="singleLevel"/>
    <w:tmpl w:val="E63FE4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A4NjExMjQ0MmQ1MWNiMmFkZTg0MDM1NWZjOTliY2IifQ=="/>
  </w:docVars>
  <w:rsids>
    <w:rsidRoot w:val="00372BC9"/>
    <w:rsid w:val="000A7C75"/>
    <w:rsid w:val="002051D2"/>
    <w:rsid w:val="00234E64"/>
    <w:rsid w:val="00372BC9"/>
    <w:rsid w:val="004C1802"/>
    <w:rsid w:val="00716A36"/>
    <w:rsid w:val="008E3405"/>
    <w:rsid w:val="00987F5F"/>
    <w:rsid w:val="00D3400F"/>
    <w:rsid w:val="00D5410D"/>
    <w:rsid w:val="00FD546D"/>
    <w:rsid w:val="17BD6A5B"/>
    <w:rsid w:val="18CB43A7"/>
    <w:rsid w:val="198D78AF"/>
    <w:rsid w:val="212E5E1B"/>
    <w:rsid w:val="27673E35"/>
    <w:rsid w:val="2CDF685A"/>
    <w:rsid w:val="368F0CB2"/>
    <w:rsid w:val="47451645"/>
    <w:rsid w:val="49F509D5"/>
    <w:rsid w:val="53850BE7"/>
    <w:rsid w:val="54FC355F"/>
    <w:rsid w:val="664A237C"/>
    <w:rsid w:val="68633281"/>
    <w:rsid w:val="69C3215C"/>
    <w:rsid w:val="6B080110"/>
    <w:rsid w:val="6DA248AE"/>
    <w:rsid w:val="73B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table" w:styleId="5">
    <w:name w:val="Table Grid"/>
    <w:basedOn w:val="4"/>
    <w:qFormat/>
    <w:uiPriority w:val="39"/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basedOn w:val="6"/>
    <w:link w:val="2"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10">
    <w:name w:val="目录 11"/>
    <w:basedOn w:val="1"/>
    <w:next w:val="1"/>
    <w:autoRedefine/>
    <w:qFormat/>
    <w:uiPriority w:val="0"/>
    <w:pPr>
      <w:jc w:val="center"/>
    </w:pPr>
    <w:rPr>
      <w:rFonts w:ascii="Times New Roman" w:hAnsi="Times New Roman" w:eastAsia="宋体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6E3E69-C76F-4E4F-952E-0BBBA3F485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295</Words>
  <Characters>1684</Characters>
  <Lines>14</Lines>
  <Paragraphs>3</Paragraphs>
  <TotalTime>2</TotalTime>
  <ScaleCrop>false</ScaleCrop>
  <LinksUpToDate>false</LinksUpToDate>
  <CharactersWithSpaces>1976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2024-04-15T01:25:00Z</dcterms:created>
  <dc:creator>Administrator</dc:creator>
  <cp:lastModifiedBy>五月</cp:lastModifiedBy>
  <dcterms:modified xsi:type="dcterms:W3CDTF">2024-04-15T03:09:28Z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0ACF85F9EC98457E91290779DBB2D0F9_12</vt:lpwstr>
  </property>
</Properties>
</file>